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4077" w14:textId="6C4DA5EB" w:rsidR="00F6746B" w:rsidRDefault="00F6746B" w:rsidP="00F6746B">
      <w:pPr>
        <w:spacing w:after="0" w:line="240" w:lineRule="auto"/>
      </w:pPr>
      <w:bookmarkStart w:id="0" w:name="_GoBack"/>
      <w:r>
        <w:t>Russian Knapweed</w:t>
      </w:r>
      <w:r>
        <w:t xml:space="preserve"> - </w:t>
      </w:r>
      <w:r>
        <w:t xml:space="preserve">Centaurea </w:t>
      </w:r>
      <w:proofErr w:type="spellStart"/>
      <w:r>
        <w:t>repens</w:t>
      </w:r>
      <w:proofErr w:type="spellEnd"/>
      <w:r>
        <w:t xml:space="preserve">  </w:t>
      </w:r>
    </w:p>
    <w:p w14:paraId="2E06FB49" w14:textId="77777777" w:rsidR="00F6746B" w:rsidRDefault="00F6746B" w:rsidP="00F6746B">
      <w:pPr>
        <w:spacing w:after="0" w:line="240" w:lineRule="auto"/>
      </w:pPr>
    </w:p>
    <w:p w14:paraId="3AB11A6B" w14:textId="77777777" w:rsidR="00F6746B" w:rsidRDefault="00F6746B" w:rsidP="00F6746B">
      <w:pPr>
        <w:spacing w:after="0" w:line="240" w:lineRule="auto"/>
      </w:pPr>
      <w:r>
        <w:t>This is a perennial growing to 3 feet tall.</w:t>
      </w:r>
    </w:p>
    <w:p w14:paraId="374F5A2E" w14:textId="77777777" w:rsidR="00F6746B" w:rsidRDefault="00F6746B" w:rsidP="00F6746B">
      <w:pPr>
        <w:spacing w:after="0" w:line="240" w:lineRule="auto"/>
      </w:pPr>
    </w:p>
    <w:p w14:paraId="7A437258" w14:textId="77777777" w:rsidR="00F6746B" w:rsidRDefault="00F6746B" w:rsidP="00F6746B">
      <w:pPr>
        <w:spacing w:after="0" w:line="240" w:lineRule="auto"/>
      </w:pPr>
      <w:r>
        <w:t>It spreads both by seed and creeping rootstock.</w:t>
      </w:r>
    </w:p>
    <w:p w14:paraId="08869FCB" w14:textId="77777777" w:rsidR="00F6746B" w:rsidRDefault="00F6746B" w:rsidP="00F6746B">
      <w:pPr>
        <w:spacing w:after="0" w:line="240" w:lineRule="auto"/>
      </w:pPr>
    </w:p>
    <w:p w14:paraId="2FACF21C" w14:textId="77777777" w:rsidR="00F6746B" w:rsidRDefault="00F6746B" w:rsidP="00F6746B">
      <w:pPr>
        <w:spacing w:after="0" w:line="240" w:lineRule="auto"/>
      </w:pPr>
      <w:r>
        <w:t>Numerous stems end in a single vase-shaped, lavender flowers.</w:t>
      </w:r>
    </w:p>
    <w:p w14:paraId="18D0DAF7" w14:textId="77777777" w:rsidR="00F6746B" w:rsidRDefault="00F6746B" w:rsidP="00F6746B">
      <w:pPr>
        <w:spacing w:after="0" w:line="240" w:lineRule="auto"/>
      </w:pPr>
    </w:p>
    <w:p w14:paraId="1F6CF173" w14:textId="77777777" w:rsidR="00F6746B" w:rsidRDefault="00F6746B" w:rsidP="00F6746B">
      <w:pPr>
        <w:spacing w:after="0" w:line="240" w:lineRule="auto"/>
      </w:pPr>
      <w:r>
        <w:t>First appears in the spring as a flattened rosette of gray-green leaves.</w:t>
      </w:r>
    </w:p>
    <w:p w14:paraId="317799B3" w14:textId="77777777" w:rsidR="00F6746B" w:rsidRDefault="00F6746B" w:rsidP="00F6746B">
      <w:pPr>
        <w:spacing w:after="0" w:line="240" w:lineRule="auto"/>
      </w:pPr>
    </w:p>
    <w:p w14:paraId="54504876" w14:textId="77777777" w:rsidR="00F6746B" w:rsidRDefault="00F6746B" w:rsidP="00F6746B">
      <w:pPr>
        <w:spacing w:after="0" w:line="240" w:lineRule="auto"/>
      </w:pPr>
      <w:r>
        <w:t>This plant is an aggressive exotic from Asia that tends to form dense monoculture stands that</w:t>
      </w:r>
    </w:p>
    <w:p w14:paraId="26F8A7F1" w14:textId="77777777" w:rsidR="00F6746B" w:rsidRDefault="00F6746B" w:rsidP="00F6746B">
      <w:pPr>
        <w:spacing w:after="0" w:line="240" w:lineRule="auto"/>
      </w:pPr>
      <w:r>
        <w:t>chemically exclude other plants from growing in its vicinity.</w:t>
      </w:r>
    </w:p>
    <w:p w14:paraId="2C4F908F" w14:textId="77777777" w:rsidR="00F6746B" w:rsidRDefault="00F6746B" w:rsidP="00F6746B">
      <w:pPr>
        <w:spacing w:after="0" w:line="240" w:lineRule="auto"/>
      </w:pPr>
      <w:r>
        <w:t>Russian knapweed is often found growing in riparian areas or areas with sub-irrigation.</w:t>
      </w:r>
    </w:p>
    <w:p w14:paraId="036986C9" w14:textId="77777777" w:rsidR="00F6746B" w:rsidRDefault="00F6746B" w:rsidP="00F6746B">
      <w:pPr>
        <w:spacing w:after="0" w:line="240" w:lineRule="auto"/>
      </w:pPr>
      <w:r>
        <w:t>It is POISONOUS TO HORSES and can cause death.</w:t>
      </w:r>
    </w:p>
    <w:p w14:paraId="02646F6A" w14:textId="77777777" w:rsidR="00F6746B" w:rsidRDefault="00F6746B" w:rsidP="00F6746B">
      <w:pPr>
        <w:spacing w:after="0" w:line="240" w:lineRule="auto"/>
      </w:pPr>
    </w:p>
    <w:p w14:paraId="6212F74B" w14:textId="77777777" w:rsidR="00F6746B" w:rsidRDefault="00F6746B" w:rsidP="00F6746B">
      <w:pPr>
        <w:spacing w:after="0" w:line="240" w:lineRule="auto"/>
      </w:pPr>
      <w:r>
        <w:t>CHEMICAL CONTROL:</w:t>
      </w:r>
    </w:p>
    <w:p w14:paraId="0CA5E486" w14:textId="77777777" w:rsidR="00F6746B" w:rsidRDefault="00F6746B" w:rsidP="00F6746B">
      <w:pPr>
        <w:spacing w:after="0" w:line="240" w:lineRule="auto"/>
      </w:pPr>
    </w:p>
    <w:p w14:paraId="533C9EDA" w14:textId="77777777" w:rsidR="00F6746B" w:rsidRDefault="00F6746B" w:rsidP="00F6746B">
      <w:pPr>
        <w:spacing w:after="0" w:line="240" w:lineRule="auto"/>
      </w:pPr>
      <w:r>
        <w:t>Chemicals can be applied from rosette to bud stage.</w:t>
      </w:r>
    </w:p>
    <w:p w14:paraId="57A6F78C" w14:textId="77777777" w:rsidR="00F6746B" w:rsidRDefault="00F6746B" w:rsidP="00F6746B">
      <w:pPr>
        <w:spacing w:after="0" w:line="240" w:lineRule="auto"/>
      </w:pPr>
      <w:r>
        <w:t>Russian knapweed is generally a difficult noxious weed to control.</w:t>
      </w:r>
    </w:p>
    <w:p w14:paraId="3B739458" w14:textId="77777777" w:rsidR="00F6746B" w:rsidRDefault="00F6746B" w:rsidP="00F6746B">
      <w:pPr>
        <w:spacing w:after="0" w:line="240" w:lineRule="auto"/>
      </w:pPr>
      <w:r>
        <w:t>Milestone can be VERY effective if applied in the fall in rangeland situations.</w:t>
      </w:r>
    </w:p>
    <w:p w14:paraId="03A2003D" w14:textId="5C0ECFAE" w:rsidR="00121A1C" w:rsidRDefault="00F6746B" w:rsidP="00F6746B">
      <w:pPr>
        <w:spacing w:after="0" w:line="240" w:lineRule="auto"/>
      </w:pPr>
      <w:r>
        <w:t>Call your local weed district for more info.</w:t>
      </w:r>
      <w:bookmarkEnd w:id="0"/>
    </w:p>
    <w:sectPr w:rsidR="0012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6B"/>
    <w:rsid w:val="00121A1C"/>
    <w:rsid w:val="00F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1043"/>
  <w15:chartTrackingRefBased/>
  <w15:docId w15:val="{CD46BD17-00E9-4795-8AF7-C5DD7586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2020-01-30T19:33:00Z</dcterms:created>
  <dcterms:modified xsi:type="dcterms:W3CDTF">2020-01-30T19:34:00Z</dcterms:modified>
</cp:coreProperties>
</file>